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D95" w:rsidRDefault="00D67D95" w:rsidP="00D67D95">
      <w:pPr>
        <w:jc w:val="center"/>
        <w:rPr>
          <w:b/>
          <w:sz w:val="28"/>
        </w:rPr>
      </w:pPr>
      <w:bookmarkStart w:id="0" w:name="_GoBack"/>
      <w:bookmarkEnd w:id="0"/>
      <w:r>
        <w:rPr>
          <w:b/>
          <w:sz w:val="28"/>
        </w:rPr>
        <w:t>2016</w:t>
      </w:r>
      <w:r w:rsidRPr="00A4288A">
        <w:rPr>
          <w:b/>
          <w:sz w:val="28"/>
        </w:rPr>
        <w:t xml:space="preserve"> Area</w:t>
      </w:r>
      <w:r>
        <w:rPr>
          <w:b/>
          <w:sz w:val="28"/>
        </w:rPr>
        <w:t xml:space="preserve"> VII</w:t>
      </w:r>
      <w:r w:rsidRPr="00A4288A">
        <w:rPr>
          <w:b/>
          <w:sz w:val="28"/>
        </w:rPr>
        <w:t xml:space="preserve"> </w:t>
      </w:r>
      <w:r>
        <w:rPr>
          <w:b/>
          <w:sz w:val="28"/>
        </w:rPr>
        <w:t xml:space="preserve">FFA </w:t>
      </w:r>
      <w:r w:rsidRPr="00A4288A">
        <w:rPr>
          <w:b/>
          <w:sz w:val="28"/>
        </w:rPr>
        <w:t>Officer Selection Process</w:t>
      </w:r>
    </w:p>
    <w:p w:rsidR="00FE1BF9" w:rsidRDefault="00FE1BF9" w:rsidP="00FE1BF9">
      <w:pPr>
        <w:jc w:val="center"/>
        <w:rPr>
          <w:b/>
          <w:sz w:val="28"/>
        </w:rPr>
      </w:pPr>
      <w:r w:rsidRPr="00A4288A">
        <w:rPr>
          <w:b/>
          <w:sz w:val="28"/>
        </w:rPr>
        <w:t>F</w:t>
      </w:r>
      <w:r>
        <w:rPr>
          <w:b/>
          <w:sz w:val="28"/>
        </w:rPr>
        <w:t>requently Asked Questions</w:t>
      </w:r>
    </w:p>
    <w:p w:rsidR="00FE1BF9" w:rsidRPr="001220EF" w:rsidRDefault="00FE1BF9" w:rsidP="00FE1BF9">
      <w:pPr>
        <w:rPr>
          <w:b/>
          <w:sz w:val="24"/>
        </w:rPr>
      </w:pPr>
      <w:r>
        <w:rPr>
          <w:b/>
          <w:sz w:val="24"/>
        </w:rPr>
        <w:t xml:space="preserve">1. </w:t>
      </w:r>
      <w:r w:rsidRPr="001220EF">
        <w:rPr>
          <w:b/>
          <w:sz w:val="24"/>
        </w:rPr>
        <w:t>What application do I use</w:t>
      </w:r>
      <w:r>
        <w:rPr>
          <w:b/>
          <w:sz w:val="24"/>
        </w:rPr>
        <w:t xml:space="preserve"> to run for Area VII officer</w:t>
      </w:r>
      <w:r w:rsidRPr="001220EF">
        <w:rPr>
          <w:b/>
          <w:sz w:val="24"/>
        </w:rPr>
        <w:t>?</w:t>
      </w:r>
    </w:p>
    <w:p w:rsidR="00FE1BF9" w:rsidRDefault="00FE1BF9" w:rsidP="00FE1BF9">
      <w:pPr>
        <w:pStyle w:val="ListParagraph"/>
        <w:ind w:left="810"/>
        <w:rPr>
          <w:sz w:val="24"/>
        </w:rPr>
      </w:pPr>
      <w:r w:rsidRPr="00A4288A">
        <w:rPr>
          <w:sz w:val="24"/>
        </w:rPr>
        <w:t xml:space="preserve">The application for the </w:t>
      </w:r>
      <w:r>
        <w:rPr>
          <w:sz w:val="24"/>
        </w:rPr>
        <w:t>Area VII</w:t>
      </w:r>
      <w:r w:rsidRPr="00A4288A">
        <w:rPr>
          <w:sz w:val="24"/>
        </w:rPr>
        <w:t xml:space="preserve"> officers is </w:t>
      </w:r>
      <w:r>
        <w:rPr>
          <w:sz w:val="24"/>
        </w:rPr>
        <w:t xml:space="preserve">located under the Roster tab of </w:t>
      </w:r>
      <w:r w:rsidRPr="00A4288A">
        <w:rPr>
          <w:sz w:val="24"/>
        </w:rPr>
        <w:t>the Texas FFA website.</w:t>
      </w:r>
      <w:r>
        <w:rPr>
          <w:sz w:val="24"/>
        </w:rPr>
        <w:t xml:space="preserve"> The deadline for electronically submitting the completed application is </w:t>
      </w:r>
      <w:r w:rsidR="00C85813">
        <w:rPr>
          <w:sz w:val="24"/>
        </w:rPr>
        <w:t>APRIL 23</w:t>
      </w:r>
      <w:r>
        <w:rPr>
          <w:sz w:val="24"/>
        </w:rPr>
        <w:t>, 2016.</w:t>
      </w:r>
    </w:p>
    <w:p w:rsidR="00FE1BF9" w:rsidRPr="001220EF" w:rsidRDefault="00FE1BF9" w:rsidP="00FE1BF9">
      <w:pPr>
        <w:rPr>
          <w:b/>
          <w:sz w:val="24"/>
        </w:rPr>
      </w:pPr>
      <w:r>
        <w:rPr>
          <w:b/>
          <w:sz w:val="24"/>
        </w:rPr>
        <w:t xml:space="preserve">2. </w:t>
      </w:r>
      <w:r w:rsidRPr="001220EF">
        <w:rPr>
          <w:b/>
          <w:sz w:val="24"/>
        </w:rPr>
        <w:t xml:space="preserve">When will </w:t>
      </w:r>
      <w:r>
        <w:rPr>
          <w:b/>
          <w:sz w:val="24"/>
        </w:rPr>
        <w:t xml:space="preserve">the </w:t>
      </w:r>
      <w:r w:rsidRPr="001220EF">
        <w:rPr>
          <w:b/>
          <w:sz w:val="24"/>
        </w:rPr>
        <w:t xml:space="preserve">candidates take the test and complete </w:t>
      </w:r>
      <w:r>
        <w:rPr>
          <w:b/>
          <w:sz w:val="24"/>
        </w:rPr>
        <w:t xml:space="preserve">the </w:t>
      </w:r>
      <w:r w:rsidRPr="001220EF">
        <w:rPr>
          <w:b/>
          <w:sz w:val="24"/>
        </w:rPr>
        <w:t>writing prompt?</w:t>
      </w:r>
    </w:p>
    <w:p w:rsidR="00FE1BF9" w:rsidRDefault="00FE1BF9" w:rsidP="00FE1BF9">
      <w:pPr>
        <w:pStyle w:val="ListParagraph"/>
        <w:rPr>
          <w:sz w:val="24"/>
        </w:rPr>
      </w:pPr>
      <w:r>
        <w:rPr>
          <w:sz w:val="24"/>
        </w:rPr>
        <w:t xml:space="preserve">All candidates will meet on Saturday morning, May 7, 2016 at </w:t>
      </w:r>
      <w:r w:rsidR="00C85813">
        <w:rPr>
          <w:sz w:val="24"/>
        </w:rPr>
        <w:t xml:space="preserve">8:00 a.m. at </w:t>
      </w:r>
      <w:r>
        <w:rPr>
          <w:sz w:val="24"/>
        </w:rPr>
        <w:t>Blanco High School Ag Department to be</w:t>
      </w:r>
      <w:r w:rsidR="00C85813">
        <w:rPr>
          <w:sz w:val="24"/>
        </w:rPr>
        <w:t>gin Phase I</w:t>
      </w:r>
      <w:r>
        <w:rPr>
          <w:sz w:val="24"/>
        </w:rPr>
        <w:t xml:space="preserve"> consisting of the test, writing exercise </w:t>
      </w:r>
      <w:r w:rsidR="00C85813">
        <w:rPr>
          <w:sz w:val="24"/>
        </w:rPr>
        <w:t xml:space="preserve">and Round 1 </w:t>
      </w:r>
      <w:r>
        <w:rPr>
          <w:sz w:val="24"/>
        </w:rPr>
        <w:t>personal interview.</w:t>
      </w:r>
    </w:p>
    <w:p w:rsidR="00FE1BF9" w:rsidRPr="001220EF" w:rsidRDefault="00FE1BF9" w:rsidP="00FE1BF9">
      <w:pPr>
        <w:rPr>
          <w:b/>
          <w:sz w:val="24"/>
        </w:rPr>
      </w:pPr>
      <w:r>
        <w:rPr>
          <w:b/>
          <w:sz w:val="24"/>
        </w:rPr>
        <w:t xml:space="preserve">3. </w:t>
      </w:r>
      <w:r w:rsidRPr="001220EF">
        <w:rPr>
          <w:b/>
          <w:sz w:val="24"/>
        </w:rPr>
        <w:t xml:space="preserve">Can </w:t>
      </w:r>
      <w:r>
        <w:rPr>
          <w:b/>
          <w:sz w:val="24"/>
        </w:rPr>
        <w:t>chapters</w:t>
      </w:r>
      <w:r w:rsidRPr="001220EF">
        <w:rPr>
          <w:b/>
          <w:sz w:val="24"/>
        </w:rPr>
        <w:t xml:space="preserve"> send multiple candidates?</w:t>
      </w:r>
    </w:p>
    <w:p w:rsidR="00FE1BF9" w:rsidRDefault="00FE1BF9" w:rsidP="00FE1BF9">
      <w:pPr>
        <w:pStyle w:val="ListParagraph"/>
        <w:rPr>
          <w:sz w:val="24"/>
        </w:rPr>
      </w:pPr>
      <w:r>
        <w:rPr>
          <w:sz w:val="24"/>
        </w:rPr>
        <w:t xml:space="preserve">Yes, there is no limit to the number of candidates that may begin the process from a chapter or District. </w:t>
      </w:r>
    </w:p>
    <w:p w:rsidR="00FE1BF9" w:rsidRPr="001220EF" w:rsidRDefault="00FE1BF9" w:rsidP="00FE1BF9">
      <w:pPr>
        <w:rPr>
          <w:b/>
          <w:sz w:val="24"/>
        </w:rPr>
      </w:pPr>
      <w:r>
        <w:rPr>
          <w:b/>
          <w:sz w:val="24"/>
        </w:rPr>
        <w:t xml:space="preserve">4. </w:t>
      </w:r>
      <w:r w:rsidRPr="001220EF">
        <w:rPr>
          <w:b/>
          <w:sz w:val="24"/>
        </w:rPr>
        <w:t>Has the scoring process changed?</w:t>
      </w:r>
    </w:p>
    <w:p w:rsidR="00FE1BF9" w:rsidRDefault="00FE1BF9" w:rsidP="00FE1BF9">
      <w:pPr>
        <w:pStyle w:val="ListParagraph"/>
        <w:rPr>
          <w:sz w:val="24"/>
        </w:rPr>
      </w:pPr>
      <w:r>
        <w:rPr>
          <w:sz w:val="24"/>
        </w:rPr>
        <w:t>Yes, we will be following more of the state policy. The 7 current area officers will serve on the interview committee along with 7 teachers (one from each District).  The officers will conduct the interviews and score the candidates. The advisors will listen to the interviews and score the candidates.</w:t>
      </w:r>
    </w:p>
    <w:p w:rsidR="00FE1BF9" w:rsidRDefault="00FE1BF9" w:rsidP="00FE1BF9">
      <w:pPr>
        <w:rPr>
          <w:b/>
          <w:sz w:val="24"/>
        </w:rPr>
      </w:pPr>
      <w:r>
        <w:rPr>
          <w:b/>
          <w:sz w:val="24"/>
        </w:rPr>
        <w:t>5.  How will the 201</w:t>
      </w:r>
      <w:r w:rsidR="006E6FFC">
        <w:rPr>
          <w:b/>
          <w:sz w:val="24"/>
        </w:rPr>
        <w:t>6</w:t>
      </w:r>
      <w:r>
        <w:rPr>
          <w:b/>
          <w:sz w:val="24"/>
        </w:rPr>
        <w:t xml:space="preserve"> Area Officer candidates be scored?</w:t>
      </w:r>
    </w:p>
    <w:p w:rsidR="00FE1BF9" w:rsidRDefault="00FE1BF9" w:rsidP="00FE1BF9">
      <w:pPr>
        <w:ind w:left="720"/>
        <w:rPr>
          <w:sz w:val="24"/>
        </w:rPr>
      </w:pPr>
      <w:r>
        <w:rPr>
          <w:sz w:val="24"/>
        </w:rPr>
        <w:t xml:space="preserve">The rubrics for State Officer interviews will be utilized by the interview teams. This includes the 6 minute personal interview </w:t>
      </w:r>
      <w:r w:rsidR="00836E32">
        <w:rPr>
          <w:sz w:val="24"/>
        </w:rPr>
        <w:t>in R</w:t>
      </w:r>
      <w:r>
        <w:rPr>
          <w:sz w:val="24"/>
        </w:rPr>
        <w:t>ound 1</w:t>
      </w:r>
      <w:r w:rsidR="00D54037">
        <w:rPr>
          <w:sz w:val="24"/>
        </w:rPr>
        <w:t xml:space="preserve">, </w:t>
      </w:r>
      <w:r>
        <w:rPr>
          <w:sz w:val="24"/>
        </w:rPr>
        <w:t>the 10 mi</w:t>
      </w:r>
      <w:r w:rsidR="00D54037">
        <w:rPr>
          <w:sz w:val="24"/>
        </w:rPr>
        <w:t xml:space="preserve">nute personal interview and the 10 minute </w:t>
      </w:r>
      <w:r w:rsidR="00836E32">
        <w:rPr>
          <w:sz w:val="24"/>
        </w:rPr>
        <w:t>stand and deliver interview in Round 2.</w:t>
      </w:r>
    </w:p>
    <w:p w:rsidR="00FE1BF9" w:rsidRDefault="00FE1BF9" w:rsidP="00FE1BF9">
      <w:pPr>
        <w:rPr>
          <w:b/>
          <w:sz w:val="24"/>
        </w:rPr>
      </w:pPr>
      <w:r>
        <w:rPr>
          <w:b/>
          <w:sz w:val="24"/>
        </w:rPr>
        <w:t>6. Where is the election information located so I can prepare for the interviews?</w:t>
      </w:r>
    </w:p>
    <w:p w:rsidR="00FE1BF9" w:rsidRDefault="00FE1BF9" w:rsidP="00FE1BF9">
      <w:pPr>
        <w:ind w:left="720"/>
        <w:rPr>
          <w:sz w:val="24"/>
        </w:rPr>
      </w:pPr>
      <w:r>
        <w:rPr>
          <w:sz w:val="24"/>
        </w:rPr>
        <w:t>The Texas FFA website has extensive resources for training and preparation. The study guide, rubrics, competencies and process structure are all explained in detail as well as on-line videos that can be watched to learn more about the process.</w:t>
      </w:r>
      <w:r w:rsidR="00D54037">
        <w:rPr>
          <w:sz w:val="24"/>
        </w:rPr>
        <w:t xml:space="preserve"> In addition, there are day-long information sessions being held across the state, conducted by Dr. David Frazier. Registration for these sessions is on JudgingCard. </w:t>
      </w:r>
    </w:p>
    <w:p w:rsidR="00FE1BF9" w:rsidRDefault="00FE1BF9" w:rsidP="00FE1BF9">
      <w:pPr>
        <w:rPr>
          <w:b/>
          <w:sz w:val="24"/>
        </w:rPr>
      </w:pPr>
      <w:r>
        <w:rPr>
          <w:b/>
          <w:sz w:val="24"/>
        </w:rPr>
        <w:t>7. Has the speech component of the election process changed too?</w:t>
      </w:r>
    </w:p>
    <w:p w:rsidR="00FE1BF9" w:rsidRDefault="00FE1BF9" w:rsidP="00FE1BF9">
      <w:pPr>
        <w:ind w:left="720"/>
        <w:rPr>
          <w:sz w:val="24"/>
        </w:rPr>
      </w:pPr>
      <w:r>
        <w:rPr>
          <w:sz w:val="24"/>
        </w:rPr>
        <w:t>No, the Area candidate speeches are still 3 minutes long with a 1 minute run-off speech. Each candidate will be asked a thought question, as in years past, which has no time limit.</w:t>
      </w:r>
    </w:p>
    <w:p w:rsidR="00FE1BF9" w:rsidRDefault="00FE1BF9" w:rsidP="00FE1BF9">
      <w:pPr>
        <w:rPr>
          <w:b/>
          <w:sz w:val="24"/>
        </w:rPr>
      </w:pPr>
      <w:r>
        <w:rPr>
          <w:b/>
          <w:sz w:val="24"/>
        </w:rPr>
        <w:t>8. Why are we going to all this trouble and changing everything?</w:t>
      </w:r>
    </w:p>
    <w:p w:rsidR="00586C0B" w:rsidRDefault="00FE1BF9" w:rsidP="00D67D95">
      <w:pPr>
        <w:ind w:left="720"/>
      </w:pPr>
      <w:r>
        <w:rPr>
          <w:sz w:val="24"/>
        </w:rPr>
        <w:t>The Area is trying to gradually transition into a process that is similar to the State Officer election process so that future Area officers will be better prepared to serve and possibly help them if they choose to run for state office the following year</w:t>
      </w:r>
      <w:r w:rsidR="00D54037">
        <w:rPr>
          <w:sz w:val="24"/>
        </w:rPr>
        <w:t xml:space="preserve"> or serve on the State officer nominating committee</w:t>
      </w:r>
      <w:r>
        <w:rPr>
          <w:sz w:val="24"/>
        </w:rPr>
        <w:t>. Some of the State processes are not easily adaptable to the Area</w:t>
      </w:r>
      <w:r w:rsidR="00D54037">
        <w:rPr>
          <w:sz w:val="24"/>
        </w:rPr>
        <w:t xml:space="preserve"> level and will not be utilized.</w:t>
      </w:r>
    </w:p>
    <w:sectPr w:rsidR="00586C0B" w:rsidSect="007F21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F9"/>
    <w:rsid w:val="00586C0B"/>
    <w:rsid w:val="006E6FFC"/>
    <w:rsid w:val="00785907"/>
    <w:rsid w:val="00836E32"/>
    <w:rsid w:val="00A0272B"/>
    <w:rsid w:val="00C85813"/>
    <w:rsid w:val="00D54037"/>
    <w:rsid w:val="00D67D95"/>
    <w:rsid w:val="00FE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51E59-D184-4D72-982E-DDD623EE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BF9"/>
    <w:pPr>
      <w:ind w:left="720"/>
      <w:contextualSpacing/>
    </w:pPr>
  </w:style>
  <w:style w:type="paragraph" w:styleId="BalloonText">
    <w:name w:val="Balloon Text"/>
    <w:basedOn w:val="Normal"/>
    <w:link w:val="BalloonTextChar"/>
    <w:uiPriority w:val="99"/>
    <w:semiHidden/>
    <w:unhideWhenUsed/>
    <w:rsid w:val="00D67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Leander ISD</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Winterrowd</dc:creator>
  <cp:keywords/>
  <dc:description/>
  <cp:lastModifiedBy>Jerome Tymrak</cp:lastModifiedBy>
  <cp:revision>2</cp:revision>
  <cp:lastPrinted>2016-02-29T22:18:00Z</cp:lastPrinted>
  <dcterms:created xsi:type="dcterms:W3CDTF">2016-10-18T15:07:00Z</dcterms:created>
  <dcterms:modified xsi:type="dcterms:W3CDTF">2016-10-18T15:07:00Z</dcterms:modified>
</cp:coreProperties>
</file>